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7199" w:rsidRPr="004F6340" w:rsidRDefault="00C27ACF">
      <w:pPr>
        <w:rPr>
          <w:rFonts w:ascii="Microsoft Sans Serif" w:hAnsi="Microsoft Sans Serif" w:cs="Microsoft Sans Serif"/>
          <w:sz w:val="18"/>
          <w:szCs w:val="18"/>
        </w:rPr>
      </w:pPr>
      <w:r w:rsidRPr="004F6340">
        <w:rPr>
          <w:rFonts w:ascii="Microsoft Sans Serif" w:hAnsi="Microsoft Sans Serif" w:cs="Microsoft Sans Serif"/>
          <w:b/>
          <w:sz w:val="18"/>
          <w:szCs w:val="18"/>
        </w:rPr>
        <w:t xml:space="preserve">Supplementary table S1. </w:t>
      </w:r>
      <w:r w:rsidRPr="004F6340">
        <w:rPr>
          <w:rFonts w:ascii="Microsoft Sans Serif" w:hAnsi="Microsoft Sans Serif" w:cs="Microsoft Sans Serif"/>
          <w:sz w:val="18"/>
          <w:szCs w:val="18"/>
        </w:rPr>
        <w:t xml:space="preserve">Acute nitrite stress test for </w:t>
      </w:r>
      <w:proofErr w:type="spellStart"/>
      <w:r w:rsidRPr="004F6340">
        <w:rPr>
          <w:rFonts w:ascii="Microsoft Sans Serif" w:hAnsi="Microsoft Sans Serif" w:cs="Microsoft Sans Serif"/>
          <w:i/>
          <w:sz w:val="18"/>
          <w:szCs w:val="18"/>
        </w:rPr>
        <w:t>Litopenaeus</w:t>
      </w:r>
      <w:proofErr w:type="spellEnd"/>
      <w:r w:rsidRPr="004F6340">
        <w:rPr>
          <w:rFonts w:ascii="Microsoft Sans Serif" w:hAnsi="Microsoft Sans Serif" w:cs="Microsoft Sans Serif"/>
          <w:i/>
          <w:sz w:val="18"/>
          <w:szCs w:val="18"/>
        </w:rPr>
        <w:t xml:space="preserve"> </w:t>
      </w:r>
      <w:proofErr w:type="spellStart"/>
      <w:r w:rsidRPr="004F6340">
        <w:rPr>
          <w:rFonts w:ascii="Microsoft Sans Serif" w:hAnsi="Microsoft Sans Serif" w:cs="Microsoft Sans Serif"/>
          <w:i/>
          <w:sz w:val="18"/>
          <w:szCs w:val="18"/>
        </w:rPr>
        <w:t>vannamei</w:t>
      </w:r>
      <w:proofErr w:type="spellEnd"/>
      <w:r w:rsidRPr="004F6340">
        <w:rPr>
          <w:rFonts w:ascii="Microsoft Sans Serif" w:hAnsi="Microsoft Sans Serif" w:cs="Microsoft Sans Serif"/>
          <w:sz w:val="18"/>
          <w:szCs w:val="18"/>
        </w:rPr>
        <w:t xml:space="preserve"> at different nitrite concentration. </w:t>
      </w:r>
    </w:p>
    <w:tbl>
      <w:tblPr>
        <w:tblW w:w="8169" w:type="dxa"/>
        <w:tblInd w:w="99" w:type="dxa"/>
        <w:tblLook w:val="04A0"/>
      </w:tblPr>
      <w:tblGrid>
        <w:gridCol w:w="1449"/>
        <w:gridCol w:w="1320"/>
        <w:gridCol w:w="1320"/>
        <w:gridCol w:w="1320"/>
        <w:gridCol w:w="1440"/>
        <w:gridCol w:w="1320"/>
      </w:tblGrid>
      <w:tr w:rsidR="00C27ACF" w:rsidRPr="004F6340" w:rsidTr="00C27ACF">
        <w:trPr>
          <w:trHeight w:val="360"/>
        </w:trPr>
        <w:tc>
          <w:tcPr>
            <w:tcW w:w="1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Nitrite concentration (mg/l)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Number of shrimp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Earliest death time (h)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Latest lethal time (h)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Median lethal time (h)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Average lethal time (h)</w:t>
            </w:r>
          </w:p>
        </w:tc>
      </w:tr>
      <w:tr w:rsidR="00C27ACF" w:rsidRPr="004F6340" w:rsidTr="00C27ACF">
        <w:trPr>
          <w:trHeight w:val="31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500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34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192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143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124</w:t>
            </w:r>
          </w:p>
        </w:tc>
      </w:tr>
      <w:tr w:rsidR="00C27ACF" w:rsidRPr="004F6340" w:rsidTr="00C27ACF">
        <w:trPr>
          <w:trHeight w:val="31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600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137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88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75</w:t>
            </w:r>
          </w:p>
        </w:tc>
      </w:tr>
      <w:tr w:rsidR="00C27ACF" w:rsidRPr="004F6340" w:rsidTr="00C27ACF">
        <w:trPr>
          <w:trHeight w:val="31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700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80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51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41</w:t>
            </w:r>
          </w:p>
        </w:tc>
      </w:tr>
      <w:tr w:rsidR="00C27ACF" w:rsidRPr="004F6340" w:rsidTr="00C27ACF">
        <w:trPr>
          <w:trHeight w:val="315"/>
        </w:trPr>
        <w:tc>
          <w:tcPr>
            <w:tcW w:w="1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800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40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1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32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C27ACF" w:rsidRPr="00C27ACF" w:rsidRDefault="00C27ACF" w:rsidP="00C27ACF">
            <w:pPr>
              <w:widowControl/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</w:pPr>
            <w:r w:rsidRPr="00C27ACF">
              <w:rPr>
                <w:rFonts w:ascii="Microsoft Sans Serif" w:eastAsia="宋体" w:hAnsi="Microsoft Sans Serif" w:cs="Microsoft Sans Serif"/>
                <w:color w:val="000000"/>
                <w:sz w:val="18"/>
                <w:szCs w:val="18"/>
              </w:rPr>
              <w:t>29</w:t>
            </w:r>
          </w:p>
        </w:tc>
      </w:tr>
    </w:tbl>
    <w:p w:rsidR="00C27ACF" w:rsidRPr="004F6340" w:rsidRDefault="00C27ACF">
      <w:pPr>
        <w:rPr>
          <w:rFonts w:ascii="Microsoft Sans Serif" w:hAnsi="Microsoft Sans Serif" w:cs="Microsoft Sans Serif"/>
          <w:sz w:val="18"/>
          <w:szCs w:val="18"/>
        </w:rPr>
      </w:pPr>
      <w:r w:rsidRPr="004F6340">
        <w:rPr>
          <w:rFonts w:ascii="Microsoft Sans Serif" w:hAnsi="Microsoft Sans Serif" w:cs="Microsoft Sans Serif"/>
          <w:sz w:val="18"/>
          <w:szCs w:val="18"/>
        </w:rPr>
        <w:t>Note: pH maintained at 8.2 ± 0.3; temperature maintained at 27.0 ± 0.5°C; salinity maintained at 30.1‰; and dissolved oxygen maintained at 7–8 mg/L</w:t>
      </w:r>
      <w:r w:rsidR="00AE08E1" w:rsidRPr="004F6340">
        <w:rPr>
          <w:rFonts w:ascii="Microsoft Sans Serif" w:hAnsi="Microsoft Sans Serif" w:cs="Microsoft Sans Serif" w:hint="eastAsia"/>
          <w:sz w:val="18"/>
          <w:szCs w:val="18"/>
        </w:rPr>
        <w:t>.</w:t>
      </w:r>
    </w:p>
    <w:sectPr w:rsidR="00C27ACF" w:rsidRPr="004F6340" w:rsidSect="00BC71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27ACF"/>
    <w:rsid w:val="00091A80"/>
    <w:rsid w:val="003A5825"/>
    <w:rsid w:val="004F6340"/>
    <w:rsid w:val="005234A7"/>
    <w:rsid w:val="0074594C"/>
    <w:rsid w:val="007F3559"/>
    <w:rsid w:val="00AE08E1"/>
    <w:rsid w:val="00BC7199"/>
    <w:rsid w:val="00C27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仿宋_GB2312" w:eastAsia="仿宋_GB2312" w:hAnsiTheme="minorHAnsi" w:cs="Times New Roman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1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75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72</Words>
  <Characters>412</Characters>
  <Application>Microsoft Office Word</Application>
  <DocSecurity>0</DocSecurity>
  <Lines>3</Lines>
  <Paragraphs>1</Paragraphs>
  <ScaleCrop>false</ScaleCrop>
  <Company/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2019-11-18T15:45:00Z</dcterms:created>
  <dcterms:modified xsi:type="dcterms:W3CDTF">2019-11-18T15:55:00Z</dcterms:modified>
</cp:coreProperties>
</file>